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333CC5">
      <w:pPr>
        <w:rPr>
          <w:b/>
          <w:sz w:val="28"/>
        </w:rPr>
      </w:pPr>
      <w:r>
        <w:rPr>
          <w:b/>
          <w:sz w:val="28"/>
        </w:rPr>
        <w:t>16</w:t>
      </w:r>
      <w:r w:rsidR="00DC5260">
        <w:rPr>
          <w:b/>
          <w:sz w:val="28"/>
        </w:rPr>
        <w:t xml:space="preserve"> </w:t>
      </w:r>
      <w:r>
        <w:rPr>
          <w:b/>
          <w:sz w:val="28"/>
        </w:rPr>
        <w:t>октября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4615FF">
        <w:rPr>
          <w:b/>
          <w:sz w:val="28"/>
        </w:rPr>
        <w:t>9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</w:t>
      </w:r>
      <w:r w:rsidR="00DC5260">
        <w:rPr>
          <w:b/>
          <w:sz w:val="28"/>
        </w:rPr>
        <w:t xml:space="preserve">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103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>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333CC5">
        <w:rPr>
          <w:b/>
          <w:sz w:val="28"/>
          <w:szCs w:val="28"/>
        </w:rPr>
        <w:t>9 месяцев</w:t>
      </w:r>
      <w:r w:rsidR="00DC5260">
        <w:rPr>
          <w:b/>
          <w:sz w:val="28"/>
          <w:szCs w:val="28"/>
        </w:rPr>
        <w:t xml:space="preserve"> 201</w:t>
      </w:r>
      <w:r w:rsidR="004615FF">
        <w:rPr>
          <w:b/>
          <w:sz w:val="28"/>
          <w:szCs w:val="28"/>
        </w:rPr>
        <w:t>9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Матвеево-Курганского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413B38">
        <w:rPr>
          <w:sz w:val="24"/>
          <w:szCs w:val="24"/>
        </w:rPr>
        <w:t xml:space="preserve">9 месяцев </w:t>
      </w:r>
      <w:r w:rsidR="00C66D97">
        <w:rPr>
          <w:sz w:val="24"/>
          <w:szCs w:val="24"/>
        </w:rPr>
        <w:t>2019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C40288">
        <w:rPr>
          <w:sz w:val="24"/>
          <w:szCs w:val="24"/>
        </w:rPr>
        <w:t>9 678,8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C40288">
        <w:rPr>
          <w:sz w:val="24"/>
          <w:szCs w:val="24"/>
        </w:rPr>
        <w:t xml:space="preserve"> сумме 8 893,6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C40288">
        <w:rPr>
          <w:sz w:val="24"/>
          <w:szCs w:val="24"/>
        </w:rPr>
        <w:t xml:space="preserve">785,2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413B38">
        <w:rPr>
          <w:sz w:val="24"/>
          <w:szCs w:val="24"/>
        </w:rPr>
        <w:t>9 месяцев</w:t>
      </w:r>
      <w:r w:rsidR="00C40288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9A3477">
        <w:rPr>
          <w:sz w:val="24"/>
          <w:szCs w:val="24"/>
        </w:rPr>
        <w:t>01</w:t>
      </w:r>
      <w:r w:rsidR="00C66D97">
        <w:rPr>
          <w:sz w:val="24"/>
          <w:szCs w:val="24"/>
        </w:rPr>
        <w:t>9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413B38">
        <w:rPr>
          <w:sz w:val="24"/>
          <w:szCs w:val="24"/>
        </w:rPr>
        <w:t>9 месяцев</w:t>
      </w:r>
      <w:r w:rsidR="00C40288">
        <w:rPr>
          <w:sz w:val="24"/>
          <w:szCs w:val="24"/>
        </w:rPr>
        <w:t xml:space="preserve"> </w:t>
      </w:r>
      <w:r w:rsidR="009A3477">
        <w:rPr>
          <w:sz w:val="24"/>
          <w:szCs w:val="24"/>
        </w:rPr>
        <w:t>201</w:t>
      </w:r>
      <w:r w:rsidR="00C66D97">
        <w:rPr>
          <w:sz w:val="24"/>
          <w:szCs w:val="24"/>
        </w:rPr>
        <w:t>9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413B38">
        <w:rPr>
          <w:sz w:val="24"/>
          <w:szCs w:val="24"/>
        </w:rPr>
        <w:t>9 месяцев</w:t>
      </w:r>
      <w:r w:rsidR="00C40288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40288">
        <w:rPr>
          <w:sz w:val="24"/>
          <w:szCs w:val="24"/>
        </w:rPr>
        <w:t>16</w:t>
      </w:r>
      <w:r w:rsidR="00785323">
        <w:rPr>
          <w:sz w:val="24"/>
          <w:szCs w:val="24"/>
        </w:rPr>
        <w:t>.</w:t>
      </w:r>
      <w:r w:rsidR="00C40288">
        <w:rPr>
          <w:sz w:val="24"/>
          <w:szCs w:val="24"/>
        </w:rPr>
        <w:t>10</w:t>
      </w:r>
      <w:r w:rsidR="009A3477">
        <w:rPr>
          <w:sz w:val="24"/>
          <w:szCs w:val="24"/>
        </w:rPr>
        <w:t>.201</w:t>
      </w:r>
      <w:r w:rsidR="00C66D97">
        <w:rPr>
          <w:sz w:val="24"/>
          <w:szCs w:val="24"/>
        </w:rPr>
        <w:t>9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C40288">
        <w:rPr>
          <w:sz w:val="24"/>
          <w:szCs w:val="24"/>
        </w:rPr>
        <w:t>103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413B38">
        <w:rPr>
          <w:b/>
          <w:i/>
          <w:szCs w:val="28"/>
          <w:u w:val="single"/>
        </w:rPr>
        <w:t>9 месяцев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C66D97">
        <w:rPr>
          <w:b/>
          <w:i/>
          <w:szCs w:val="28"/>
          <w:u w:val="single"/>
        </w:rPr>
        <w:t>9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B12064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413B38">
        <w:rPr>
          <w:sz w:val="24"/>
          <w:szCs w:val="24"/>
        </w:rPr>
        <w:t>9 месяцев</w:t>
      </w:r>
      <w:r w:rsidR="00C40288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C40288">
        <w:rPr>
          <w:sz w:val="24"/>
          <w:szCs w:val="24"/>
        </w:rPr>
        <w:t>9 678,8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0149B6">
        <w:rPr>
          <w:sz w:val="24"/>
          <w:szCs w:val="24"/>
        </w:rPr>
        <w:t>или 78,4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0149B6">
        <w:rPr>
          <w:sz w:val="24"/>
          <w:szCs w:val="24"/>
        </w:rPr>
        <w:t>8 893,6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0149B6">
        <w:rPr>
          <w:sz w:val="24"/>
          <w:szCs w:val="24"/>
        </w:rPr>
        <w:t xml:space="preserve">. рублей, или 71,6 </w:t>
      </w:r>
      <w:r w:rsidR="00045AFA">
        <w:rPr>
          <w:sz w:val="24"/>
          <w:szCs w:val="24"/>
        </w:rPr>
        <w:t>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0149B6">
        <w:rPr>
          <w:sz w:val="24"/>
          <w:szCs w:val="24"/>
        </w:rPr>
        <w:t>9-ти месяцев</w:t>
      </w:r>
      <w:r w:rsidR="00C66D97">
        <w:rPr>
          <w:sz w:val="24"/>
          <w:szCs w:val="24"/>
        </w:rPr>
        <w:t xml:space="preserve"> 2019 </w:t>
      </w:r>
      <w:r w:rsidR="005D0938" w:rsidRPr="00C4202E">
        <w:rPr>
          <w:sz w:val="24"/>
          <w:szCs w:val="24"/>
        </w:rPr>
        <w:t xml:space="preserve">года </w:t>
      </w:r>
      <w:r w:rsidR="000149B6">
        <w:rPr>
          <w:sz w:val="24"/>
          <w:szCs w:val="24"/>
        </w:rPr>
        <w:t>составил 785,2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C66D97">
        <w:rPr>
          <w:sz w:val="24"/>
          <w:szCs w:val="24"/>
        </w:rPr>
        <w:t xml:space="preserve"> с аналогичным периодом 2018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C66D97">
        <w:rPr>
          <w:sz w:val="24"/>
          <w:szCs w:val="24"/>
        </w:rPr>
        <w:t xml:space="preserve"> в 2019</w:t>
      </w:r>
      <w:r w:rsidR="005D41C0" w:rsidRPr="00594FD9">
        <w:rPr>
          <w:sz w:val="24"/>
          <w:szCs w:val="24"/>
        </w:rPr>
        <w:t xml:space="preserve"> году</w:t>
      </w:r>
      <w:r w:rsidR="00C66D97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9276D2">
        <w:rPr>
          <w:sz w:val="24"/>
          <w:szCs w:val="24"/>
        </w:rPr>
        <w:t xml:space="preserve"> 308,2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9276D2">
        <w:rPr>
          <w:sz w:val="24"/>
          <w:szCs w:val="24"/>
        </w:rPr>
        <w:t>3,1</w:t>
      </w:r>
      <w:r w:rsidR="000E5FAE">
        <w:rPr>
          <w:sz w:val="24"/>
          <w:szCs w:val="24"/>
        </w:rPr>
        <w:t xml:space="preserve"> процентов</w:t>
      </w:r>
      <w:r w:rsidR="00606E38">
        <w:rPr>
          <w:sz w:val="24"/>
          <w:szCs w:val="24"/>
        </w:rPr>
        <w:t xml:space="preserve">. </w:t>
      </w:r>
      <w:r w:rsidR="00C66D97">
        <w:rPr>
          <w:sz w:val="24"/>
          <w:szCs w:val="24"/>
        </w:rPr>
        <w:t>Уменьшение</w:t>
      </w:r>
      <w:r w:rsidR="000E5FAE">
        <w:rPr>
          <w:sz w:val="24"/>
          <w:szCs w:val="24"/>
        </w:rPr>
        <w:t xml:space="preserve">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C66D97">
        <w:rPr>
          <w:sz w:val="24"/>
          <w:szCs w:val="24"/>
        </w:rPr>
        <w:t xml:space="preserve"> тем, что </w:t>
      </w:r>
      <w:r w:rsidR="00A62B43">
        <w:rPr>
          <w:sz w:val="24"/>
          <w:szCs w:val="24"/>
        </w:rPr>
        <w:t>в</w:t>
      </w:r>
      <w:r w:rsidR="00C66D97">
        <w:rPr>
          <w:sz w:val="24"/>
          <w:szCs w:val="24"/>
        </w:rPr>
        <w:t xml:space="preserve"> 2018 году </w:t>
      </w:r>
      <w:r w:rsidR="00E9733B">
        <w:rPr>
          <w:sz w:val="24"/>
          <w:szCs w:val="24"/>
        </w:rPr>
        <w:t>в бюджет поселения поступил единый сельскохозяйственный налог в объеме 628,7</w:t>
      </w:r>
      <w:r w:rsidR="00C66D97">
        <w:rPr>
          <w:sz w:val="24"/>
          <w:szCs w:val="24"/>
        </w:rPr>
        <w:t xml:space="preserve"> тыс. ру</w:t>
      </w:r>
      <w:r w:rsidR="00E9733B">
        <w:rPr>
          <w:sz w:val="24"/>
          <w:szCs w:val="24"/>
        </w:rPr>
        <w:t>блей, с 2019 года</w:t>
      </w:r>
      <w:r w:rsidR="00E9733B" w:rsidRPr="00E9733B">
        <w:rPr>
          <w:sz w:val="24"/>
          <w:szCs w:val="24"/>
        </w:rPr>
        <w:t xml:space="preserve"> </w:t>
      </w:r>
      <w:r w:rsidR="00E9733B">
        <w:rPr>
          <w:sz w:val="24"/>
          <w:szCs w:val="24"/>
        </w:rPr>
        <w:t>единый сельскохозяйственный налог в бюджет поселения поступать не будет т.к.  нет сельхозпредприятий,  работающих на данном налоговом режиме.</w:t>
      </w:r>
      <w:r w:rsidR="00937D45">
        <w:rPr>
          <w:sz w:val="24"/>
          <w:szCs w:val="24"/>
        </w:rPr>
        <w:t xml:space="preserve">  </w:t>
      </w:r>
    </w:p>
    <w:p w:rsidR="00A7420A" w:rsidRDefault="00A7420A" w:rsidP="0016662B">
      <w:pPr>
        <w:jc w:val="both"/>
        <w:rPr>
          <w:sz w:val="24"/>
          <w:szCs w:val="24"/>
        </w:rPr>
      </w:pP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E9733B">
        <w:rPr>
          <w:sz w:val="24"/>
          <w:szCs w:val="24"/>
        </w:rPr>
        <w:t>риодом 2018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E9733B">
        <w:rPr>
          <w:sz w:val="24"/>
          <w:szCs w:val="24"/>
        </w:rPr>
        <w:t>величился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9276D2">
        <w:rPr>
          <w:sz w:val="24"/>
          <w:szCs w:val="24"/>
        </w:rPr>
        <w:t>1023,8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 xml:space="preserve">, </w:t>
      </w:r>
      <w:r w:rsidR="009276D2">
        <w:rPr>
          <w:sz w:val="24"/>
          <w:szCs w:val="24"/>
        </w:rPr>
        <w:t>или на 13,0</w:t>
      </w:r>
      <w:r w:rsidR="00E9733B">
        <w:rPr>
          <w:sz w:val="24"/>
          <w:szCs w:val="24"/>
        </w:rPr>
        <w:t xml:space="preserve"> </w:t>
      </w:r>
      <w:r w:rsidR="00012E67">
        <w:rPr>
          <w:sz w:val="24"/>
          <w:szCs w:val="24"/>
        </w:rPr>
        <w:t xml:space="preserve">процентов, так как увеличился объем дотации на выравнивание бюджетной обеспеченности сельского поселения из областного бюджета </w:t>
      </w:r>
      <w:r w:rsidR="00B62E98">
        <w:rPr>
          <w:sz w:val="24"/>
          <w:szCs w:val="24"/>
        </w:rPr>
        <w:t xml:space="preserve"> </w:t>
      </w:r>
      <w:r w:rsidR="00012E67">
        <w:rPr>
          <w:sz w:val="24"/>
          <w:szCs w:val="24"/>
        </w:rPr>
        <w:t xml:space="preserve">в сравнении с 2018 годом на 1 578,7 тыс. рублей. 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413B38">
        <w:rPr>
          <w:sz w:val="24"/>
          <w:szCs w:val="24"/>
        </w:rPr>
        <w:t>9 месяцев</w:t>
      </w:r>
      <w:r w:rsidR="00012E67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201</w:t>
      </w:r>
      <w:r w:rsidR="00C66D97">
        <w:rPr>
          <w:sz w:val="24"/>
          <w:szCs w:val="24"/>
        </w:rPr>
        <w:t>9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5C3F13">
        <w:rPr>
          <w:sz w:val="24"/>
          <w:szCs w:val="24"/>
        </w:rPr>
        <w:t xml:space="preserve"> </w:t>
      </w:r>
      <w:r w:rsidR="00012E67">
        <w:rPr>
          <w:sz w:val="24"/>
          <w:szCs w:val="24"/>
        </w:rPr>
        <w:t>1 585,9</w:t>
      </w:r>
      <w:r w:rsidR="00C5249A">
        <w:rPr>
          <w:sz w:val="24"/>
          <w:szCs w:val="24"/>
        </w:rPr>
        <w:t xml:space="preserve"> тыс. ру</w:t>
      </w:r>
      <w:r w:rsidR="00012E67">
        <w:rPr>
          <w:sz w:val="24"/>
          <w:szCs w:val="24"/>
        </w:rPr>
        <w:t>блей или 43</w:t>
      </w:r>
      <w:r w:rsidR="005C3F13">
        <w:rPr>
          <w:sz w:val="24"/>
          <w:szCs w:val="24"/>
        </w:rPr>
        <w:t>,8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5C3F13">
        <w:rPr>
          <w:sz w:val="24"/>
          <w:szCs w:val="24"/>
        </w:rPr>
        <w:t xml:space="preserve"> Данный показатель ниже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C66D97">
        <w:rPr>
          <w:sz w:val="24"/>
          <w:szCs w:val="24"/>
        </w:rPr>
        <w:t>периода 2018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012E67">
        <w:rPr>
          <w:sz w:val="24"/>
          <w:szCs w:val="24"/>
        </w:rPr>
        <w:t>15,1</w:t>
      </w:r>
      <w:r w:rsidR="00C66D97">
        <w:rPr>
          <w:sz w:val="24"/>
          <w:szCs w:val="24"/>
        </w:rPr>
        <w:t xml:space="preserve"> процента и составил </w:t>
      </w:r>
      <w:r w:rsidR="00620C4A">
        <w:rPr>
          <w:sz w:val="24"/>
          <w:szCs w:val="24"/>
        </w:rPr>
        <w:t xml:space="preserve"> </w:t>
      </w:r>
      <w:r w:rsidR="00012E67">
        <w:rPr>
          <w:sz w:val="24"/>
          <w:szCs w:val="24"/>
        </w:rPr>
        <w:t>282,6</w:t>
      </w:r>
      <w:r w:rsidR="005C3F13">
        <w:rPr>
          <w:sz w:val="24"/>
          <w:szCs w:val="24"/>
        </w:rPr>
        <w:t xml:space="preserve"> </w:t>
      </w:r>
      <w:r w:rsidR="00620C4A">
        <w:rPr>
          <w:sz w:val="24"/>
          <w:szCs w:val="24"/>
        </w:rPr>
        <w:t>тыс. рублей</w:t>
      </w:r>
      <w:r w:rsidR="00D6427D">
        <w:rPr>
          <w:sz w:val="24"/>
          <w:szCs w:val="24"/>
        </w:rPr>
        <w:t xml:space="preserve"> и объясняется </w:t>
      </w:r>
      <w:r w:rsidR="005C3F13">
        <w:rPr>
          <w:sz w:val="24"/>
          <w:szCs w:val="24"/>
        </w:rPr>
        <w:t>поступлением в бюджет поселения единого сельскохозяйственного налога.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3F13">
        <w:rPr>
          <w:sz w:val="24"/>
          <w:szCs w:val="24"/>
        </w:rPr>
        <w:t xml:space="preserve">      - </w:t>
      </w:r>
      <w:r w:rsidR="00C66D97">
        <w:rPr>
          <w:sz w:val="24"/>
          <w:szCs w:val="24"/>
        </w:rPr>
        <w:t>налог</w:t>
      </w:r>
      <w:r w:rsidR="0016570E">
        <w:rPr>
          <w:sz w:val="24"/>
          <w:szCs w:val="24"/>
        </w:rPr>
        <w:t>и на имущество – 1 169,7</w:t>
      </w:r>
      <w:r w:rsidRPr="001510FE">
        <w:rPr>
          <w:sz w:val="24"/>
          <w:szCs w:val="24"/>
        </w:rPr>
        <w:t xml:space="preserve"> тыс. рублей или </w:t>
      </w:r>
      <w:r w:rsidR="001069BC">
        <w:rPr>
          <w:sz w:val="24"/>
          <w:szCs w:val="24"/>
        </w:rPr>
        <w:t>73,8</w:t>
      </w:r>
      <w:r w:rsidRPr="001510FE">
        <w:rPr>
          <w:sz w:val="24"/>
          <w:szCs w:val="24"/>
        </w:rPr>
        <w:t xml:space="preserve">  процентов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1069BC">
        <w:rPr>
          <w:sz w:val="24"/>
          <w:szCs w:val="24"/>
        </w:rPr>
        <w:t>373,3</w:t>
      </w:r>
      <w:r w:rsidR="00B52EC9">
        <w:rPr>
          <w:sz w:val="24"/>
          <w:szCs w:val="24"/>
        </w:rPr>
        <w:t xml:space="preserve"> тыс. рублей или </w:t>
      </w:r>
      <w:r w:rsidR="001069BC">
        <w:rPr>
          <w:sz w:val="24"/>
          <w:szCs w:val="24"/>
        </w:rPr>
        <w:t>49,8</w:t>
      </w:r>
      <w:r w:rsidR="00C66D97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1069BC" w:rsidRPr="00FC0E1D" w:rsidRDefault="00506A2D" w:rsidP="001069BC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Безвозмездн</w:t>
      </w:r>
      <w:r w:rsidR="00C66D97">
        <w:rPr>
          <w:sz w:val="24"/>
          <w:szCs w:val="24"/>
        </w:rPr>
        <w:t xml:space="preserve">ые поступления за </w:t>
      </w:r>
      <w:r w:rsidR="00413B38">
        <w:rPr>
          <w:sz w:val="24"/>
          <w:szCs w:val="24"/>
        </w:rPr>
        <w:t>9 месяцев</w:t>
      </w:r>
      <w:r w:rsidR="001069BC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5C3F13">
        <w:rPr>
          <w:sz w:val="24"/>
          <w:szCs w:val="24"/>
        </w:rPr>
        <w:t xml:space="preserve"> </w:t>
      </w:r>
      <w:r w:rsidR="003342A3">
        <w:rPr>
          <w:sz w:val="24"/>
          <w:szCs w:val="24"/>
        </w:rPr>
        <w:t>8</w:t>
      </w:r>
      <w:r w:rsidR="001069BC">
        <w:rPr>
          <w:sz w:val="24"/>
          <w:szCs w:val="24"/>
        </w:rPr>
        <w:t> 092,9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1069BC">
        <w:rPr>
          <w:sz w:val="24"/>
          <w:szCs w:val="24"/>
        </w:rPr>
        <w:t xml:space="preserve"> или 92</w:t>
      </w:r>
      <w:r w:rsidR="003342A3">
        <w:rPr>
          <w:sz w:val="24"/>
          <w:szCs w:val="24"/>
        </w:rPr>
        <w:t>,8</w:t>
      </w:r>
      <w:r w:rsidR="00152CD0">
        <w:rPr>
          <w:sz w:val="24"/>
          <w:szCs w:val="24"/>
        </w:rPr>
        <w:t xml:space="preserve"> процентов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1069BC">
        <w:rPr>
          <w:sz w:val="24"/>
          <w:szCs w:val="24"/>
        </w:rPr>
        <w:t>х 7 926,6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1069BC">
        <w:rPr>
          <w:sz w:val="24"/>
          <w:szCs w:val="24"/>
        </w:rPr>
        <w:t>161,3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3342A3">
        <w:rPr>
          <w:sz w:val="24"/>
          <w:szCs w:val="24"/>
        </w:rPr>
        <w:t xml:space="preserve">, из них </w:t>
      </w:r>
      <w:r w:rsidR="00C66D97">
        <w:rPr>
          <w:sz w:val="24"/>
          <w:szCs w:val="24"/>
        </w:rPr>
        <w:t>1</w:t>
      </w:r>
      <w:r w:rsidR="001069BC">
        <w:rPr>
          <w:sz w:val="24"/>
          <w:szCs w:val="24"/>
        </w:rPr>
        <w:t>61,1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1069BC">
        <w:rPr>
          <w:sz w:val="24"/>
          <w:szCs w:val="24"/>
        </w:rPr>
        <w:t xml:space="preserve"> </w:t>
      </w:r>
      <w:r w:rsidR="001069BC" w:rsidRPr="00265DFD">
        <w:rPr>
          <w:sz w:val="24"/>
          <w:szCs w:val="24"/>
        </w:rPr>
        <w:t xml:space="preserve">и  </w:t>
      </w:r>
      <w:r w:rsidR="001069BC">
        <w:rPr>
          <w:sz w:val="24"/>
          <w:szCs w:val="24"/>
        </w:rPr>
        <w:t>п</w:t>
      </w:r>
      <w:r w:rsidR="001069BC" w:rsidRPr="00467B77">
        <w:rPr>
          <w:sz w:val="24"/>
          <w:szCs w:val="24"/>
        </w:rPr>
        <w:t>рочие безвозмездные поступления в бюджеты сельских поселений</w:t>
      </w:r>
      <w:r w:rsidR="001069BC">
        <w:rPr>
          <w:sz w:val="24"/>
          <w:szCs w:val="24"/>
        </w:rPr>
        <w:t xml:space="preserve"> (спонсорская помощь на текущий ремонт памятников ВОВ) – 5,0 тыс. рублей.</w:t>
      </w:r>
    </w:p>
    <w:p w:rsidR="0068425F" w:rsidRDefault="0068425F" w:rsidP="00853D4E">
      <w:pPr>
        <w:jc w:val="both"/>
        <w:rPr>
          <w:sz w:val="24"/>
          <w:szCs w:val="24"/>
        </w:rPr>
      </w:pP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C66D97">
        <w:rPr>
          <w:sz w:val="24"/>
          <w:szCs w:val="24"/>
        </w:rPr>
        <w:t>ении с аналогичным периодом 2018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C66D97">
        <w:rPr>
          <w:sz w:val="24"/>
          <w:szCs w:val="24"/>
        </w:rPr>
        <w:t>бюджетной системы РФ уменьшились</w:t>
      </w:r>
      <w:r w:rsidR="000027A2">
        <w:rPr>
          <w:sz w:val="24"/>
          <w:szCs w:val="24"/>
        </w:rPr>
        <w:t xml:space="preserve"> </w:t>
      </w:r>
      <w:r w:rsidR="00693E02">
        <w:rPr>
          <w:sz w:val="24"/>
          <w:szCs w:val="24"/>
        </w:rPr>
        <w:t xml:space="preserve"> на 25,5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3342A3">
        <w:rPr>
          <w:sz w:val="24"/>
          <w:szCs w:val="24"/>
        </w:rPr>
        <w:t>0</w:t>
      </w:r>
      <w:r w:rsidR="00693E02">
        <w:rPr>
          <w:sz w:val="24"/>
          <w:szCs w:val="24"/>
        </w:rPr>
        <w:t>,3</w:t>
      </w:r>
      <w:r w:rsidR="008669B2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693E02">
        <w:rPr>
          <w:b/>
          <w:bCs/>
          <w:sz w:val="24"/>
          <w:szCs w:val="24"/>
          <w:lang w:eastAsia="ar-SA"/>
        </w:rPr>
        <w:t>8 893,6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693E02">
        <w:rPr>
          <w:b/>
          <w:bCs/>
          <w:sz w:val="24"/>
          <w:szCs w:val="24"/>
          <w:lang w:eastAsia="ar-SA"/>
        </w:rPr>
        <w:t xml:space="preserve"> 12 </w:t>
      </w:r>
      <w:r w:rsidR="00125192">
        <w:rPr>
          <w:b/>
          <w:bCs/>
          <w:sz w:val="24"/>
          <w:szCs w:val="24"/>
          <w:lang w:eastAsia="ar-SA"/>
        </w:rPr>
        <w:t>4</w:t>
      </w:r>
      <w:r w:rsidR="00693E02">
        <w:rPr>
          <w:b/>
          <w:bCs/>
          <w:sz w:val="24"/>
          <w:szCs w:val="24"/>
          <w:lang w:eastAsia="ar-SA"/>
        </w:rPr>
        <w:t>14,3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693E02">
        <w:rPr>
          <w:sz w:val="24"/>
          <w:szCs w:val="24"/>
          <w:lang w:eastAsia="ar-SA"/>
        </w:rPr>
        <w:t>71,6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693E02">
        <w:rPr>
          <w:b/>
          <w:sz w:val="24"/>
          <w:szCs w:val="24"/>
          <w:lang w:eastAsia="ar-SA"/>
        </w:rPr>
        <w:t xml:space="preserve"> 3 440,2</w:t>
      </w:r>
      <w:r w:rsidR="00641EFF">
        <w:rPr>
          <w:b/>
          <w:sz w:val="24"/>
          <w:szCs w:val="24"/>
          <w:lang w:eastAsia="ar-SA"/>
        </w:rPr>
        <w:t xml:space="preserve"> </w:t>
      </w:r>
      <w:r w:rsidR="0024752E" w:rsidRPr="008659FF">
        <w:rPr>
          <w:sz w:val="24"/>
          <w:szCs w:val="24"/>
          <w:lang w:eastAsia="ar-SA"/>
        </w:rPr>
        <w:t>тыс. рубл</w:t>
      </w:r>
      <w:r w:rsidR="00693E02">
        <w:rPr>
          <w:sz w:val="24"/>
          <w:szCs w:val="24"/>
          <w:lang w:eastAsia="ar-SA"/>
        </w:rPr>
        <w:t>ей, или 72,4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0E4216" w:rsidRPr="008659FF">
        <w:rPr>
          <w:b/>
          <w:sz w:val="24"/>
          <w:szCs w:val="24"/>
          <w:lang w:eastAsia="ar-SA"/>
        </w:rPr>
        <w:t>4</w:t>
      </w:r>
      <w:r w:rsidR="00693E02">
        <w:rPr>
          <w:b/>
          <w:sz w:val="24"/>
          <w:szCs w:val="24"/>
          <w:lang w:eastAsia="ar-SA"/>
        </w:rPr>
        <w:t> 755,2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693E02">
        <w:rPr>
          <w:sz w:val="24"/>
          <w:szCs w:val="24"/>
          <w:lang w:eastAsia="ar-SA"/>
        </w:rPr>
        <w:t xml:space="preserve"> управления – 3 352,1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E75EFC">
        <w:rPr>
          <w:sz w:val="24"/>
          <w:szCs w:val="24"/>
          <w:lang w:eastAsia="ar-SA"/>
        </w:rPr>
        <w:t>88,1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E75EFC">
        <w:rPr>
          <w:sz w:val="24"/>
          <w:szCs w:val="24"/>
          <w:lang w:eastAsia="ar-SA"/>
        </w:rPr>
        <w:t>96,8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годовом плане 91,0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E75EFC">
        <w:rPr>
          <w:sz w:val="24"/>
          <w:szCs w:val="24"/>
          <w:lang w:eastAsia="ar-SA"/>
        </w:rPr>
        <w:t>исполнено</w:t>
      </w:r>
      <w:r w:rsidR="00D273BC">
        <w:rPr>
          <w:b/>
          <w:sz w:val="24"/>
          <w:szCs w:val="24"/>
          <w:lang w:eastAsia="ar-SA"/>
        </w:rPr>
        <w:t xml:space="preserve"> </w:t>
      </w:r>
      <w:r w:rsidR="00E75EFC">
        <w:rPr>
          <w:b/>
          <w:sz w:val="24"/>
          <w:szCs w:val="24"/>
          <w:lang w:eastAsia="ar-SA"/>
        </w:rPr>
        <w:t>125,9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208,2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E75EFC">
        <w:rPr>
          <w:sz w:val="24"/>
          <w:szCs w:val="24"/>
          <w:lang w:eastAsia="ar-SA"/>
        </w:rPr>
        <w:t xml:space="preserve"> или 60,5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E75EFC">
        <w:rPr>
          <w:b/>
          <w:sz w:val="24"/>
          <w:szCs w:val="24"/>
          <w:lang w:eastAsia="ar-SA"/>
        </w:rPr>
        <w:t>61,6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E75EFC">
        <w:rPr>
          <w:b/>
          <w:sz w:val="24"/>
          <w:szCs w:val="24"/>
          <w:lang w:eastAsia="ar-SA"/>
        </w:rPr>
        <w:t>37,0</w:t>
      </w:r>
      <w:r w:rsidR="008228A4">
        <w:rPr>
          <w:sz w:val="24"/>
          <w:szCs w:val="24"/>
          <w:lang w:eastAsia="ar-SA"/>
        </w:rPr>
        <w:t xml:space="preserve"> тыс. рублей</w:t>
      </w:r>
      <w:r w:rsidR="00E75EFC">
        <w:rPr>
          <w:sz w:val="24"/>
          <w:szCs w:val="24"/>
          <w:lang w:eastAsia="ar-SA"/>
        </w:rPr>
        <w:t xml:space="preserve"> или 60,1</w:t>
      </w:r>
      <w:r w:rsidR="00706DBC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.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706DBC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706DBC">
        <w:rPr>
          <w:sz w:val="24"/>
          <w:szCs w:val="24"/>
          <w:lang w:eastAsia="ar-SA"/>
        </w:rPr>
        <w:t xml:space="preserve"> программы </w:t>
      </w:r>
      <w:r w:rsidR="00920D43">
        <w:rPr>
          <w:sz w:val="24"/>
          <w:szCs w:val="24"/>
          <w:lang w:eastAsia="ar-SA"/>
        </w:rPr>
        <w:t xml:space="preserve"> </w:t>
      </w:r>
      <w:r w:rsidR="00706DBC">
        <w:rPr>
          <w:sz w:val="24"/>
          <w:szCs w:val="24"/>
          <w:lang w:eastAsia="ar-SA"/>
        </w:rPr>
        <w:t>«</w:t>
      </w:r>
      <w:r w:rsidR="00706DBC"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 w:rsidR="00E75EFC">
        <w:rPr>
          <w:sz w:val="24"/>
          <w:szCs w:val="24"/>
          <w:lang w:eastAsia="ar-SA"/>
        </w:rPr>
        <w:t>» осуществлены в объеме 5,4</w:t>
      </w:r>
      <w:r w:rsidR="00706DBC">
        <w:rPr>
          <w:sz w:val="24"/>
          <w:szCs w:val="24"/>
          <w:lang w:eastAsia="ar-SA"/>
        </w:rPr>
        <w:t xml:space="preserve"> тыс. рублей при годовом плане 2</w:t>
      </w:r>
      <w:r w:rsidR="00E75EFC">
        <w:rPr>
          <w:sz w:val="24"/>
          <w:szCs w:val="24"/>
          <w:lang w:eastAsia="ar-SA"/>
        </w:rPr>
        <w:t>1,0 тыс. рублей и исполнены  на 2</w:t>
      </w:r>
      <w:r w:rsidR="00706DBC">
        <w:rPr>
          <w:sz w:val="24"/>
          <w:szCs w:val="24"/>
          <w:lang w:eastAsia="ar-SA"/>
        </w:rPr>
        <w:t>5</w:t>
      </w:r>
      <w:r w:rsidR="00E75EFC">
        <w:rPr>
          <w:sz w:val="24"/>
          <w:szCs w:val="24"/>
          <w:lang w:eastAsia="ar-SA"/>
        </w:rPr>
        <w:t>,7</w:t>
      </w:r>
      <w:r w:rsidR="00706DBC">
        <w:rPr>
          <w:sz w:val="24"/>
          <w:szCs w:val="24"/>
          <w:lang w:eastAsia="ar-SA"/>
        </w:rPr>
        <w:t>%</w:t>
      </w:r>
      <w:r w:rsidR="00706DBC" w:rsidRPr="00706DBC">
        <w:rPr>
          <w:sz w:val="24"/>
          <w:szCs w:val="24"/>
          <w:lang w:eastAsia="ar-SA"/>
        </w:rPr>
        <w:t xml:space="preserve"> </w:t>
      </w:r>
      <w:r w:rsidR="00706DBC">
        <w:rPr>
          <w:sz w:val="24"/>
          <w:szCs w:val="24"/>
          <w:lang w:eastAsia="ar-SA"/>
        </w:rPr>
        <w:t xml:space="preserve"> и были направлены на изготовление и распрос</w:t>
      </w:r>
      <w:r w:rsidR="00E75EFC">
        <w:rPr>
          <w:sz w:val="24"/>
          <w:szCs w:val="24"/>
          <w:lang w:eastAsia="ar-SA"/>
        </w:rPr>
        <w:t>транение тематических листовок</w:t>
      </w:r>
      <w:r w:rsidR="005C5338">
        <w:rPr>
          <w:sz w:val="24"/>
          <w:szCs w:val="24"/>
          <w:lang w:eastAsia="ar-SA"/>
        </w:rPr>
        <w:t>- 2,1 тыс. рублей</w:t>
      </w:r>
      <w:r w:rsidR="00E75EFC">
        <w:rPr>
          <w:sz w:val="24"/>
          <w:szCs w:val="24"/>
          <w:lang w:eastAsia="ar-SA"/>
        </w:rPr>
        <w:t xml:space="preserve">, и поддержку лиц </w:t>
      </w:r>
      <w:r w:rsidR="00706DBC">
        <w:rPr>
          <w:sz w:val="24"/>
          <w:szCs w:val="24"/>
          <w:lang w:eastAsia="ar-SA"/>
        </w:rPr>
        <w:t xml:space="preserve"> </w:t>
      </w:r>
      <w:r w:rsidR="00E75EFC">
        <w:rPr>
          <w:sz w:val="24"/>
          <w:szCs w:val="24"/>
          <w:lang w:eastAsia="ar-SA"/>
        </w:rPr>
        <w:t>попавшим в сложную жи</w:t>
      </w:r>
      <w:r w:rsidR="005C5338">
        <w:rPr>
          <w:sz w:val="24"/>
          <w:szCs w:val="24"/>
          <w:lang w:eastAsia="ar-SA"/>
        </w:rPr>
        <w:t>зненную ситуацию</w:t>
      </w:r>
      <w:r w:rsidR="00706DBC">
        <w:rPr>
          <w:sz w:val="24"/>
          <w:szCs w:val="24"/>
          <w:lang w:eastAsia="ar-SA"/>
        </w:rPr>
        <w:t xml:space="preserve"> </w:t>
      </w:r>
      <w:r w:rsidR="005C5338">
        <w:rPr>
          <w:sz w:val="24"/>
          <w:szCs w:val="24"/>
          <w:lang w:eastAsia="ar-SA"/>
        </w:rPr>
        <w:t>3,3 тыс. рублей.</w:t>
      </w:r>
      <w:r w:rsidR="00706DBC">
        <w:rPr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A37B55" w:rsidRDefault="00706DBC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программы 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5C5338">
        <w:rPr>
          <w:sz w:val="24"/>
          <w:szCs w:val="24"/>
          <w:lang w:eastAsia="ar-SA"/>
        </w:rPr>
        <w:t>осуществлены в объеме 31,6</w:t>
      </w:r>
      <w:r w:rsidR="00A37B5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тыс. рублей при годовом плане </w:t>
      </w:r>
      <w:r w:rsidR="005C5338">
        <w:rPr>
          <w:sz w:val="24"/>
          <w:szCs w:val="24"/>
          <w:lang w:eastAsia="ar-SA"/>
        </w:rPr>
        <w:t>40,6</w:t>
      </w:r>
      <w:r>
        <w:rPr>
          <w:sz w:val="24"/>
          <w:szCs w:val="24"/>
          <w:lang w:eastAsia="ar-SA"/>
        </w:rPr>
        <w:t xml:space="preserve"> тыс. рублей и исполнены  на </w:t>
      </w:r>
      <w:r w:rsidR="005C5338">
        <w:rPr>
          <w:sz w:val="24"/>
          <w:szCs w:val="24"/>
          <w:lang w:eastAsia="ar-SA"/>
        </w:rPr>
        <w:t>7</w:t>
      </w:r>
      <w:r w:rsidR="00A37B55">
        <w:rPr>
          <w:sz w:val="24"/>
          <w:szCs w:val="24"/>
          <w:lang w:eastAsia="ar-SA"/>
        </w:rPr>
        <w:t>7</w:t>
      </w:r>
      <w:r w:rsidR="005C5338">
        <w:rPr>
          <w:sz w:val="24"/>
          <w:szCs w:val="24"/>
          <w:lang w:eastAsia="ar-SA"/>
        </w:rPr>
        <w:t>,8</w:t>
      </w:r>
      <w:r>
        <w:rPr>
          <w:sz w:val="24"/>
          <w:szCs w:val="24"/>
          <w:lang w:eastAsia="ar-SA"/>
        </w:rPr>
        <w:t xml:space="preserve">% </w:t>
      </w:r>
      <w:r w:rsidR="00A37B55">
        <w:rPr>
          <w:sz w:val="24"/>
          <w:szCs w:val="24"/>
          <w:lang w:eastAsia="ar-SA"/>
        </w:rPr>
        <w:t xml:space="preserve">- направление расходов: </w:t>
      </w:r>
    </w:p>
    <w:p w:rsidR="00A37B55" w:rsidRDefault="00D938C1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A37B55">
        <w:rPr>
          <w:sz w:val="24"/>
          <w:szCs w:val="24"/>
          <w:lang w:eastAsia="ar-SA"/>
        </w:rPr>
        <w:t>- на приобр</w:t>
      </w:r>
      <w:r w:rsidR="005C5338">
        <w:rPr>
          <w:sz w:val="24"/>
          <w:szCs w:val="24"/>
          <w:lang w:eastAsia="ar-SA"/>
        </w:rPr>
        <w:t xml:space="preserve">етение пожарного инвентаря  9,2 </w:t>
      </w:r>
      <w:r w:rsidR="00A37B55">
        <w:rPr>
          <w:sz w:val="24"/>
          <w:szCs w:val="24"/>
          <w:lang w:eastAsia="ar-SA"/>
        </w:rPr>
        <w:t>тыс. рублей;</w:t>
      </w:r>
    </w:p>
    <w:p w:rsidR="00A37B55" w:rsidRDefault="00A37B55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противоклещевую обработку – 21,5 тыс. рублей;</w:t>
      </w:r>
    </w:p>
    <w:p w:rsidR="00A37B55" w:rsidRDefault="00A37B55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D938C1" w:rsidRDefault="00D938C1" w:rsidP="00920D43">
      <w:pPr>
        <w:jc w:val="both"/>
        <w:rPr>
          <w:sz w:val="24"/>
          <w:szCs w:val="24"/>
          <w:lang w:eastAsia="ar-SA"/>
        </w:rPr>
      </w:pPr>
    </w:p>
    <w:p w:rsidR="00F210E6" w:rsidRDefault="00F210E6" w:rsidP="00E02887">
      <w:pPr>
        <w:rPr>
          <w:sz w:val="24"/>
          <w:szCs w:val="24"/>
        </w:rPr>
      </w:pPr>
    </w:p>
    <w:p w:rsidR="00C66D97" w:rsidRDefault="00C66D97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C66D97">
        <w:rPr>
          <w:b/>
          <w:sz w:val="24"/>
          <w:szCs w:val="24"/>
        </w:rPr>
        <w:t>«Национальная экономика»</w:t>
      </w:r>
      <w:r>
        <w:rPr>
          <w:b/>
          <w:sz w:val="24"/>
          <w:szCs w:val="24"/>
        </w:rPr>
        <w:t xml:space="preserve"> </w:t>
      </w:r>
      <w:r w:rsidRPr="00C66D97">
        <w:rPr>
          <w:sz w:val="24"/>
          <w:szCs w:val="24"/>
        </w:rPr>
        <w:t>плановые назначения с первого квартала 2019 года</w:t>
      </w:r>
    </w:p>
    <w:p w:rsidR="00C66D97" w:rsidRDefault="009626CF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составляют </w:t>
      </w:r>
      <w:r w:rsidRPr="005D4523">
        <w:rPr>
          <w:b/>
          <w:sz w:val="24"/>
          <w:szCs w:val="24"/>
        </w:rPr>
        <w:t>6</w:t>
      </w:r>
      <w:r w:rsidR="00C66D97" w:rsidRPr="005D4523">
        <w:rPr>
          <w:b/>
          <w:sz w:val="24"/>
          <w:szCs w:val="24"/>
        </w:rPr>
        <w:t>0,0</w:t>
      </w:r>
      <w:r w:rsidR="00C66D97">
        <w:rPr>
          <w:sz w:val="24"/>
          <w:szCs w:val="24"/>
        </w:rPr>
        <w:t xml:space="preserve"> тысяч рублей, исполнение </w:t>
      </w:r>
      <w:r>
        <w:rPr>
          <w:sz w:val="24"/>
          <w:szCs w:val="24"/>
        </w:rPr>
        <w:t xml:space="preserve"> составило </w:t>
      </w:r>
      <w:r w:rsidRPr="005D4523">
        <w:rPr>
          <w:b/>
          <w:sz w:val="24"/>
          <w:szCs w:val="24"/>
        </w:rPr>
        <w:t>50,0</w:t>
      </w:r>
      <w:r>
        <w:rPr>
          <w:sz w:val="24"/>
          <w:szCs w:val="24"/>
        </w:rPr>
        <w:t xml:space="preserve"> тыс. рублей или 83,3</w:t>
      </w:r>
      <w:r w:rsidR="00A37B55">
        <w:rPr>
          <w:sz w:val="24"/>
          <w:szCs w:val="24"/>
        </w:rPr>
        <w:t xml:space="preserve"> процентов годовых плановых назначений</w:t>
      </w:r>
      <w:r w:rsidR="007641E4">
        <w:rPr>
          <w:sz w:val="24"/>
          <w:szCs w:val="24"/>
        </w:rPr>
        <w:t>.</w:t>
      </w:r>
    </w:p>
    <w:p w:rsidR="007641E4" w:rsidRDefault="00ED77B2" w:rsidP="00E02887">
      <w:pPr>
        <w:rPr>
          <w:sz w:val="24"/>
          <w:szCs w:val="24"/>
        </w:rPr>
      </w:pPr>
      <w:r w:rsidRPr="00ED77B2">
        <w:rPr>
          <w:sz w:val="24"/>
          <w:szCs w:val="24"/>
        </w:rPr>
        <w:t>Направление расходов -  возмещение затрат ООО «Матвеево-Курганское АТП» дополнительного рейса автобуса 1 раз в неделю для жителей х. Авило-Федоровка</w:t>
      </w:r>
      <w:r>
        <w:rPr>
          <w:sz w:val="24"/>
          <w:szCs w:val="24"/>
        </w:rPr>
        <w:t>.</w:t>
      </w:r>
    </w:p>
    <w:p w:rsidR="00ED77B2" w:rsidRPr="00ED77B2" w:rsidRDefault="00ED77B2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 w:rsidR="00C66D97">
        <w:rPr>
          <w:b/>
          <w:sz w:val="24"/>
          <w:szCs w:val="24"/>
        </w:rPr>
        <w:t xml:space="preserve">3,2 </w:t>
      </w:r>
      <w:r>
        <w:rPr>
          <w:sz w:val="24"/>
          <w:szCs w:val="24"/>
        </w:rPr>
        <w:t xml:space="preserve">тыс. рублей, исполнение составило </w:t>
      </w:r>
      <w:r w:rsidR="009626CF">
        <w:rPr>
          <w:sz w:val="24"/>
          <w:szCs w:val="24"/>
        </w:rPr>
        <w:t>2,</w:t>
      </w:r>
      <w:r w:rsidR="00E32E0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тыс. рублей или </w:t>
      </w:r>
      <w:r w:rsidR="00C66D97">
        <w:rPr>
          <w:sz w:val="24"/>
          <w:szCs w:val="24"/>
          <w:lang w:eastAsia="ar-SA"/>
        </w:rPr>
        <w:t>6</w:t>
      </w:r>
      <w:r w:rsidR="009626CF">
        <w:rPr>
          <w:sz w:val="24"/>
          <w:szCs w:val="24"/>
          <w:lang w:eastAsia="ar-SA"/>
        </w:rPr>
        <w:t>5,6</w:t>
      </w:r>
      <w:r>
        <w:rPr>
          <w:sz w:val="24"/>
          <w:szCs w:val="24"/>
          <w:lang w:eastAsia="ar-SA"/>
        </w:rPr>
        <w:t>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0D248F">
        <w:rPr>
          <w:b/>
          <w:sz w:val="24"/>
          <w:szCs w:val="24"/>
          <w:lang w:eastAsia="ar-SA"/>
        </w:rPr>
        <w:t>13</w:t>
      </w:r>
      <w:r w:rsidR="00C66D97">
        <w:rPr>
          <w:b/>
          <w:sz w:val="24"/>
          <w:szCs w:val="24"/>
          <w:lang w:eastAsia="ar-SA"/>
        </w:rPr>
        <w:t>0,9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E32E03">
        <w:rPr>
          <w:b/>
          <w:sz w:val="24"/>
          <w:szCs w:val="24"/>
          <w:lang w:eastAsia="ar-SA"/>
        </w:rPr>
        <w:t>37,</w:t>
      </w:r>
      <w:r w:rsidR="000D248F">
        <w:rPr>
          <w:b/>
          <w:sz w:val="24"/>
          <w:szCs w:val="24"/>
          <w:lang w:eastAsia="ar-SA"/>
        </w:rPr>
        <w:t>2</w:t>
      </w:r>
      <w:r w:rsidR="00E32E03">
        <w:rPr>
          <w:b/>
          <w:sz w:val="24"/>
          <w:szCs w:val="24"/>
          <w:lang w:eastAsia="ar-SA"/>
        </w:rPr>
        <w:t xml:space="preserve"> </w:t>
      </w:r>
      <w:r w:rsidR="00C66D97">
        <w:rPr>
          <w:sz w:val="24"/>
          <w:szCs w:val="24"/>
          <w:lang w:eastAsia="ar-SA"/>
        </w:rPr>
        <w:t>тыс. рублей</w:t>
      </w:r>
      <w:r w:rsidR="000D248F">
        <w:rPr>
          <w:sz w:val="24"/>
          <w:szCs w:val="24"/>
          <w:lang w:eastAsia="ar-SA"/>
        </w:rPr>
        <w:t xml:space="preserve"> или 2</w:t>
      </w:r>
      <w:r w:rsidR="00BB0118">
        <w:rPr>
          <w:sz w:val="24"/>
          <w:szCs w:val="24"/>
          <w:lang w:eastAsia="ar-SA"/>
        </w:rPr>
        <w:t>8</w:t>
      </w:r>
      <w:r w:rsidR="000D248F">
        <w:rPr>
          <w:sz w:val="24"/>
          <w:szCs w:val="24"/>
          <w:lang w:eastAsia="ar-SA"/>
        </w:rPr>
        <w:t>,4</w:t>
      </w:r>
      <w:r w:rsidR="00BB0118">
        <w:rPr>
          <w:sz w:val="24"/>
          <w:szCs w:val="24"/>
          <w:lang w:eastAsia="ar-SA"/>
        </w:rPr>
        <w:t xml:space="preserve"> процентов</w:t>
      </w:r>
      <w:r w:rsidR="00CE68CF">
        <w:rPr>
          <w:sz w:val="24"/>
          <w:szCs w:val="24"/>
          <w:lang w:eastAsia="ar-SA"/>
        </w:rPr>
        <w:t>:</w:t>
      </w:r>
    </w:p>
    <w:p w:rsidR="00463F20" w:rsidRDefault="005105B2" w:rsidP="00C66D97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BB0118">
        <w:rPr>
          <w:sz w:val="24"/>
          <w:szCs w:val="24"/>
        </w:rPr>
        <w:t xml:space="preserve"> направлены на</w:t>
      </w:r>
      <w:r w:rsidR="00C66D97">
        <w:rPr>
          <w:sz w:val="24"/>
          <w:szCs w:val="24"/>
        </w:rPr>
        <w:t xml:space="preserve"> технический уход и техническое обслуживание газопроводов, находящихся на балансе сельского поселения</w:t>
      </w:r>
      <w:r w:rsidR="00BB0118">
        <w:rPr>
          <w:sz w:val="24"/>
          <w:szCs w:val="24"/>
        </w:rPr>
        <w:t xml:space="preserve"> – 37,0 тыс. рублей и 0,</w:t>
      </w:r>
      <w:r w:rsidR="000D248F">
        <w:rPr>
          <w:sz w:val="24"/>
          <w:szCs w:val="24"/>
        </w:rPr>
        <w:t>2</w:t>
      </w:r>
      <w:r w:rsidR="00BB0118">
        <w:rPr>
          <w:sz w:val="24"/>
          <w:szCs w:val="24"/>
        </w:rPr>
        <w:t xml:space="preserve"> тыс. рублей налог на имущество за объекты коммунального хозяйства</w:t>
      </w:r>
      <w:r w:rsidR="00C66D97">
        <w:rPr>
          <w:sz w:val="24"/>
          <w:szCs w:val="24"/>
        </w:rPr>
        <w:t xml:space="preserve">.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0D248F">
      <w:pPr>
        <w:jc w:val="both"/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0D248F">
        <w:rPr>
          <w:b/>
          <w:sz w:val="24"/>
          <w:szCs w:val="24"/>
          <w:lang w:eastAsia="ar-SA"/>
        </w:rPr>
        <w:t>2 177,8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0D248F">
        <w:rPr>
          <w:b/>
          <w:sz w:val="24"/>
          <w:szCs w:val="24"/>
          <w:lang w:eastAsia="ar-SA"/>
        </w:rPr>
        <w:t>1 748,4</w:t>
      </w:r>
      <w:r w:rsidR="00BB0118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0D248F">
        <w:rPr>
          <w:sz w:val="24"/>
          <w:szCs w:val="24"/>
          <w:lang w:eastAsia="ar-SA"/>
        </w:rPr>
        <w:t>80,3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lastRenderedPageBreak/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0D248F">
        <w:rPr>
          <w:sz w:val="24"/>
          <w:szCs w:val="24"/>
        </w:rPr>
        <w:t>868,1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0D248F">
        <w:rPr>
          <w:sz w:val="24"/>
          <w:szCs w:val="24"/>
        </w:rPr>
        <w:t>340,5</w:t>
      </w:r>
      <w:r>
        <w:rPr>
          <w:sz w:val="24"/>
          <w:szCs w:val="24"/>
        </w:rPr>
        <w:t xml:space="preserve"> тыс. рублей;  </w:t>
      </w:r>
    </w:p>
    <w:p w:rsidR="00522F92" w:rsidRDefault="00946700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 w:rsidR="00BB0118" w:rsidRPr="00BB0118">
        <w:rPr>
          <w:sz w:val="24"/>
          <w:szCs w:val="24"/>
          <w:lang w:eastAsia="ar-SA"/>
        </w:rPr>
        <w:t>Расходы на текущий ремонт и содержание граждан</w:t>
      </w:r>
      <w:r w:rsidR="00BB0118">
        <w:rPr>
          <w:sz w:val="24"/>
          <w:szCs w:val="24"/>
          <w:lang w:eastAsia="ar-SA"/>
        </w:rPr>
        <w:t>ских кладбищ, памятников воинам,</w:t>
      </w:r>
      <w:r w:rsidR="00BB0118" w:rsidRPr="00BB0118">
        <w:rPr>
          <w:sz w:val="24"/>
          <w:szCs w:val="24"/>
          <w:lang w:eastAsia="ar-SA"/>
        </w:rPr>
        <w:t xml:space="preserve"> погибшим в ВОВ</w:t>
      </w:r>
      <w:r w:rsidR="00BB0118">
        <w:rPr>
          <w:sz w:val="24"/>
          <w:szCs w:val="24"/>
          <w:lang w:eastAsia="ar-SA"/>
        </w:rPr>
        <w:t>,</w:t>
      </w:r>
      <w:r w:rsidR="00BB0118" w:rsidRPr="00BB0118">
        <w:rPr>
          <w:b/>
          <w:sz w:val="24"/>
          <w:szCs w:val="24"/>
          <w:lang w:eastAsia="ar-SA"/>
        </w:rPr>
        <w:t xml:space="preserve"> </w:t>
      </w:r>
      <w:r w:rsidR="000D248F">
        <w:rPr>
          <w:sz w:val="24"/>
          <w:szCs w:val="24"/>
          <w:lang w:eastAsia="ar-SA"/>
        </w:rPr>
        <w:t>составили 244,5</w:t>
      </w:r>
      <w:r w:rsidR="00BB0118" w:rsidRPr="00BB0118">
        <w:rPr>
          <w:sz w:val="24"/>
          <w:szCs w:val="24"/>
          <w:lang w:eastAsia="ar-SA"/>
        </w:rPr>
        <w:t xml:space="preserve"> тыс. рублей</w:t>
      </w:r>
      <w:r w:rsidR="00EF3C3A">
        <w:rPr>
          <w:sz w:val="24"/>
          <w:szCs w:val="24"/>
          <w:lang w:eastAsia="ar-SA"/>
        </w:rPr>
        <w:t xml:space="preserve"> при годовом плане 247,6</w:t>
      </w:r>
      <w:r w:rsidR="00BB0118">
        <w:rPr>
          <w:sz w:val="24"/>
          <w:szCs w:val="24"/>
          <w:lang w:eastAsia="ar-SA"/>
        </w:rPr>
        <w:t xml:space="preserve"> тыс. рублей </w:t>
      </w:r>
      <w:r w:rsidR="00EF3C3A">
        <w:rPr>
          <w:sz w:val="24"/>
          <w:szCs w:val="24"/>
          <w:lang w:eastAsia="ar-SA"/>
        </w:rPr>
        <w:t xml:space="preserve"> или 98,8 процентов</w:t>
      </w:r>
      <w:r w:rsidR="00902315">
        <w:rPr>
          <w:sz w:val="24"/>
          <w:szCs w:val="24"/>
          <w:lang w:eastAsia="ar-SA"/>
        </w:rPr>
        <w:t xml:space="preserve">, и экспертиза </w:t>
      </w:r>
      <w:r w:rsidR="00C66D97">
        <w:rPr>
          <w:sz w:val="24"/>
          <w:szCs w:val="24"/>
          <w:lang w:eastAsia="ar-SA"/>
        </w:rPr>
        <w:t xml:space="preserve">ПСД на капитальный ремонт </w:t>
      </w:r>
      <w:r w:rsidR="00902315">
        <w:rPr>
          <w:sz w:val="24"/>
          <w:szCs w:val="24"/>
          <w:lang w:eastAsia="ar-SA"/>
        </w:rPr>
        <w:t>мемориала воинам ВОВ в п. Крынка – 60,0 тыс. рублей.</w:t>
      </w:r>
    </w:p>
    <w:p w:rsidR="00902315" w:rsidRDefault="00902315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 xml:space="preserve">Расходы на прочие мероприятия по благоустройству территории сельского поселения </w:t>
      </w:r>
      <w:r w:rsidR="00EF3C3A">
        <w:rPr>
          <w:sz w:val="24"/>
          <w:szCs w:val="24"/>
          <w:lang w:eastAsia="ar-SA"/>
        </w:rPr>
        <w:t>2</w:t>
      </w:r>
      <w:r w:rsidR="00151B18">
        <w:rPr>
          <w:sz w:val="24"/>
          <w:szCs w:val="24"/>
          <w:lang w:eastAsia="ar-SA"/>
        </w:rPr>
        <w:t>33,3</w:t>
      </w:r>
      <w:r w:rsidR="00EF3C3A">
        <w:rPr>
          <w:sz w:val="24"/>
          <w:szCs w:val="24"/>
          <w:lang w:eastAsia="ar-SA"/>
        </w:rPr>
        <w:t xml:space="preserve"> тыс. рублей при годовом плане </w:t>
      </w:r>
      <w:r w:rsidR="00151B18">
        <w:rPr>
          <w:sz w:val="24"/>
          <w:szCs w:val="24"/>
          <w:lang w:eastAsia="ar-SA"/>
        </w:rPr>
        <w:t>313,8</w:t>
      </w:r>
      <w:r w:rsidR="00EF3C3A">
        <w:rPr>
          <w:sz w:val="24"/>
          <w:szCs w:val="24"/>
          <w:lang w:eastAsia="ar-SA"/>
        </w:rPr>
        <w:t xml:space="preserve"> тыс. рублей или </w:t>
      </w:r>
      <w:r>
        <w:rPr>
          <w:sz w:val="24"/>
          <w:szCs w:val="24"/>
          <w:lang w:eastAsia="ar-SA"/>
        </w:rPr>
        <w:t>7</w:t>
      </w:r>
      <w:r w:rsidR="00EF3C3A">
        <w:rPr>
          <w:sz w:val="24"/>
          <w:szCs w:val="24"/>
          <w:lang w:eastAsia="ar-SA"/>
        </w:rPr>
        <w:t>4,7</w:t>
      </w:r>
      <w:r>
        <w:rPr>
          <w:sz w:val="24"/>
          <w:szCs w:val="24"/>
          <w:lang w:eastAsia="ar-SA"/>
        </w:rPr>
        <w:t xml:space="preserve"> процентов</w:t>
      </w:r>
      <w:r w:rsidR="00F27F29">
        <w:rPr>
          <w:sz w:val="24"/>
          <w:szCs w:val="24"/>
          <w:lang w:eastAsia="ar-SA"/>
        </w:rPr>
        <w:t>, в том числе по направлениям расходов:</w:t>
      </w:r>
    </w:p>
    <w:p w:rsidR="00F27F29" w:rsidRDefault="00F27F29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за комплексные услуги по обращению с </w:t>
      </w:r>
      <w:r w:rsidR="00151B18">
        <w:rPr>
          <w:sz w:val="24"/>
          <w:szCs w:val="24"/>
          <w:lang w:eastAsia="ar-SA"/>
        </w:rPr>
        <w:t>ртутьсодержащими отходами – 18,8</w:t>
      </w:r>
      <w:r>
        <w:rPr>
          <w:sz w:val="24"/>
          <w:szCs w:val="24"/>
          <w:lang w:eastAsia="ar-SA"/>
        </w:rPr>
        <w:t xml:space="preserve"> тыс. рублей</w:t>
      </w:r>
      <w:r w:rsidR="005078F2">
        <w:rPr>
          <w:sz w:val="24"/>
          <w:szCs w:val="24"/>
          <w:lang w:eastAsia="ar-SA"/>
        </w:rPr>
        <w:t>;</w:t>
      </w:r>
    </w:p>
    <w:p w:rsidR="00F27F29" w:rsidRDefault="00F27F29" w:rsidP="0094670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уборка терри</w:t>
      </w:r>
      <w:r w:rsidR="00151B18">
        <w:rPr>
          <w:sz w:val="24"/>
          <w:szCs w:val="24"/>
          <w:lang w:eastAsia="ar-SA"/>
        </w:rPr>
        <w:t>тории сельского поселения – 136,9</w:t>
      </w:r>
      <w:r>
        <w:rPr>
          <w:sz w:val="24"/>
          <w:szCs w:val="24"/>
          <w:lang w:eastAsia="ar-SA"/>
        </w:rPr>
        <w:t xml:space="preserve"> тыс. рублей;</w:t>
      </w:r>
    </w:p>
    <w:p w:rsidR="008274F4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стройматериалов и</w:t>
      </w:r>
      <w:r w:rsidR="00151B18">
        <w:rPr>
          <w:sz w:val="24"/>
          <w:szCs w:val="24"/>
        </w:rPr>
        <w:t xml:space="preserve"> хозяйственных материалов – 35,9</w:t>
      </w:r>
      <w:r>
        <w:rPr>
          <w:sz w:val="24"/>
          <w:szCs w:val="24"/>
        </w:rPr>
        <w:t xml:space="preserve">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рассады цветов – 10,0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косилки – 30,8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-Налог на имущество организаций за объекты благоустройства  – </w:t>
      </w:r>
      <w:r w:rsidR="00151B18">
        <w:rPr>
          <w:sz w:val="24"/>
          <w:szCs w:val="24"/>
        </w:rPr>
        <w:t>0,9</w:t>
      </w:r>
      <w:r w:rsidRPr="005078F2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</w:t>
      </w:r>
    </w:p>
    <w:p w:rsidR="00110F19" w:rsidRDefault="00110F19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</w:t>
      </w:r>
      <w:r w:rsidR="00C66D97">
        <w:rPr>
          <w:b/>
          <w:sz w:val="24"/>
          <w:szCs w:val="24"/>
        </w:rPr>
        <w:t>5,0</w:t>
      </w:r>
      <w:r>
        <w:rPr>
          <w:sz w:val="24"/>
          <w:szCs w:val="24"/>
        </w:rPr>
        <w:t xml:space="preserve"> тыс. рублей, </w:t>
      </w:r>
      <w:r w:rsidR="00110F19">
        <w:rPr>
          <w:sz w:val="24"/>
          <w:szCs w:val="24"/>
        </w:rPr>
        <w:t xml:space="preserve">исполнение составило </w:t>
      </w:r>
      <w:r w:rsidR="00110F19" w:rsidRPr="005D4523">
        <w:rPr>
          <w:b/>
          <w:sz w:val="24"/>
          <w:szCs w:val="24"/>
        </w:rPr>
        <w:t>0,6</w:t>
      </w:r>
      <w:r w:rsidR="00110F19">
        <w:rPr>
          <w:sz w:val="24"/>
          <w:szCs w:val="24"/>
        </w:rPr>
        <w:t xml:space="preserve"> тыс. рублей – изготовление тематических листовок и памяток.</w:t>
      </w:r>
    </w:p>
    <w:p w:rsidR="00110F19" w:rsidRDefault="00110F19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</w:t>
      </w:r>
      <w:r w:rsidR="00151B18">
        <w:rPr>
          <w:b/>
          <w:sz w:val="24"/>
          <w:szCs w:val="24"/>
        </w:rPr>
        <w:t>7,5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110F19">
        <w:rPr>
          <w:b/>
          <w:sz w:val="24"/>
          <w:szCs w:val="24"/>
        </w:rPr>
        <w:t>2</w:t>
      </w:r>
      <w:r w:rsidR="00C66D97" w:rsidRPr="00C66D97">
        <w:rPr>
          <w:b/>
          <w:sz w:val="24"/>
          <w:szCs w:val="24"/>
        </w:rPr>
        <w:t>0,0</w:t>
      </w:r>
      <w:r w:rsidR="00151B18">
        <w:rPr>
          <w:sz w:val="24"/>
          <w:szCs w:val="24"/>
        </w:rPr>
        <w:t xml:space="preserve"> тыс. рублей или 72,7</w:t>
      </w:r>
      <w:r w:rsidR="00C66D97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 xml:space="preserve">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>в соответствии с му</w:t>
      </w:r>
      <w:r w:rsidR="0013251B">
        <w:rPr>
          <w:sz w:val="24"/>
          <w:szCs w:val="24"/>
          <w:lang w:eastAsia="ar-SA"/>
        </w:rPr>
        <w:t>ниципальной</w:t>
      </w:r>
      <w:r w:rsidR="00A25D9A">
        <w:rPr>
          <w:sz w:val="24"/>
          <w:szCs w:val="24"/>
          <w:lang w:eastAsia="ar-SA"/>
        </w:rPr>
        <w:t xml:space="preserve"> программой </w:t>
      </w:r>
      <w:r w:rsidR="0013251B">
        <w:rPr>
          <w:sz w:val="24"/>
          <w:szCs w:val="24"/>
        </w:rPr>
        <w:t>«Развитие культуры</w:t>
      </w:r>
      <w:r w:rsidR="00A25D9A" w:rsidRPr="00A25D9A">
        <w:rPr>
          <w:sz w:val="24"/>
          <w:szCs w:val="24"/>
        </w:rPr>
        <w:t>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151B18">
        <w:rPr>
          <w:b/>
          <w:sz w:val="24"/>
          <w:szCs w:val="24"/>
          <w:lang w:eastAsia="ar-SA"/>
        </w:rPr>
        <w:t> 737,1</w:t>
      </w:r>
      <w:r w:rsidR="004E3C88">
        <w:rPr>
          <w:sz w:val="24"/>
          <w:szCs w:val="24"/>
          <w:lang w:eastAsia="ar-SA"/>
        </w:rPr>
        <w:t xml:space="preserve"> тыс. руб.</w:t>
      </w:r>
      <w:r w:rsidR="00C66D97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 w:rsidR="00151B18">
        <w:rPr>
          <w:b/>
          <w:sz w:val="24"/>
          <w:szCs w:val="24"/>
          <w:lang w:eastAsia="ar-SA"/>
        </w:rPr>
        <w:t>3 285,3</w:t>
      </w:r>
      <w:r w:rsidR="00ED6E73">
        <w:rPr>
          <w:sz w:val="24"/>
          <w:szCs w:val="24"/>
          <w:lang w:eastAsia="ar-SA"/>
        </w:rPr>
        <w:t xml:space="preserve"> тыс. руб. или </w:t>
      </w:r>
      <w:r w:rsidR="00151B18">
        <w:rPr>
          <w:sz w:val="24"/>
          <w:szCs w:val="24"/>
          <w:lang w:eastAsia="ar-SA"/>
        </w:rPr>
        <w:t xml:space="preserve"> </w:t>
      </w:r>
      <w:r w:rsidR="004F168A">
        <w:rPr>
          <w:sz w:val="24"/>
          <w:szCs w:val="24"/>
          <w:lang w:eastAsia="ar-SA"/>
        </w:rPr>
        <w:t>69,4</w:t>
      </w:r>
      <w:r w:rsidR="00C66D97">
        <w:rPr>
          <w:sz w:val="24"/>
          <w:szCs w:val="24"/>
          <w:lang w:eastAsia="ar-SA"/>
        </w:rPr>
        <w:t xml:space="preserve"> процентов.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назначения на 2019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162,8</w:t>
      </w:r>
      <w:r>
        <w:rPr>
          <w:sz w:val="24"/>
          <w:szCs w:val="24"/>
          <w:lang w:eastAsia="ar-SA"/>
        </w:rPr>
        <w:t xml:space="preserve"> тыс. рублей, кассовое исполнение за </w:t>
      </w:r>
      <w:r w:rsidR="00413B38">
        <w:rPr>
          <w:sz w:val="24"/>
          <w:szCs w:val="24"/>
          <w:lang w:eastAsia="ar-SA"/>
        </w:rPr>
        <w:t>9 месяцев</w:t>
      </w:r>
      <w:r w:rsidR="004F168A">
        <w:rPr>
          <w:sz w:val="24"/>
          <w:szCs w:val="24"/>
          <w:lang w:eastAsia="ar-SA"/>
        </w:rPr>
        <w:t xml:space="preserve"> </w:t>
      </w:r>
      <w:r w:rsidR="00110F19">
        <w:rPr>
          <w:b/>
          <w:sz w:val="24"/>
          <w:szCs w:val="24"/>
          <w:lang w:eastAsia="ar-SA"/>
        </w:rPr>
        <w:t>1</w:t>
      </w:r>
      <w:r w:rsidR="004F168A">
        <w:rPr>
          <w:b/>
          <w:sz w:val="24"/>
          <w:szCs w:val="24"/>
          <w:lang w:eastAsia="ar-SA"/>
        </w:rPr>
        <w:t>2</w:t>
      </w:r>
      <w:r w:rsidR="005D4523">
        <w:rPr>
          <w:b/>
          <w:sz w:val="24"/>
          <w:szCs w:val="24"/>
          <w:lang w:eastAsia="ar-SA"/>
        </w:rPr>
        <w:t>1,9</w:t>
      </w:r>
      <w:r w:rsidR="004F168A">
        <w:rPr>
          <w:sz w:val="24"/>
          <w:szCs w:val="24"/>
          <w:lang w:eastAsia="ar-SA"/>
        </w:rPr>
        <w:t xml:space="preserve"> тыс. рублей или 74,9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C66D97">
        <w:rPr>
          <w:b/>
          <w:sz w:val="24"/>
          <w:szCs w:val="24"/>
        </w:rPr>
        <w:t>25</w:t>
      </w:r>
      <w:r w:rsidR="005903D0">
        <w:rPr>
          <w:b/>
          <w:sz w:val="24"/>
          <w:szCs w:val="24"/>
        </w:rPr>
        <w:t>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C66D97">
        <w:rPr>
          <w:sz w:val="24"/>
          <w:szCs w:val="24"/>
        </w:rPr>
        <w:t xml:space="preserve">будут исполнение расходов </w:t>
      </w:r>
      <w:r w:rsidR="004F168A">
        <w:rPr>
          <w:b/>
          <w:sz w:val="24"/>
          <w:szCs w:val="24"/>
        </w:rPr>
        <w:t>2</w:t>
      </w:r>
      <w:r w:rsidR="005D4523">
        <w:rPr>
          <w:b/>
          <w:sz w:val="24"/>
          <w:szCs w:val="24"/>
        </w:rPr>
        <w:t>5,0</w:t>
      </w:r>
      <w:r w:rsidR="004F168A">
        <w:rPr>
          <w:sz w:val="24"/>
          <w:szCs w:val="24"/>
        </w:rPr>
        <w:t xml:space="preserve"> тыс. рублей или 99,6</w:t>
      </w:r>
      <w:r w:rsidR="00C66D97">
        <w:rPr>
          <w:sz w:val="24"/>
          <w:szCs w:val="24"/>
        </w:rPr>
        <w:t xml:space="preserve"> процентов.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8B0707" w:rsidRPr="00EA082B" w:rsidRDefault="007E7F74" w:rsidP="00EA082B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512855">
        <w:t xml:space="preserve">Бюджетная политика сельского поселения </w:t>
      </w:r>
      <w:r w:rsidR="003743FF" w:rsidRPr="00512855">
        <w:t xml:space="preserve">осуществляется в рамках Программы </w:t>
      </w:r>
      <w:r w:rsidR="001D01B4" w:rsidRPr="00512855">
        <w:t xml:space="preserve">оптимизации расходов бюджета Алексеевского сельского поселения Матвеево-Курганского </w:t>
      </w:r>
      <w:r w:rsidR="00512855" w:rsidRPr="00512855">
        <w:t>района на 2017-2019 годы</w:t>
      </w:r>
      <w:r w:rsidR="003743FF" w:rsidRPr="00512855">
        <w:t xml:space="preserve">, утвержденной постановлением Администрации сельского поселения </w:t>
      </w:r>
      <w:r w:rsidR="00390F61" w:rsidRPr="00512855">
        <w:t xml:space="preserve"> </w:t>
      </w:r>
      <w:r w:rsidR="00512855" w:rsidRPr="00512855">
        <w:t>от 21</w:t>
      </w:r>
      <w:r w:rsidR="00EA082B" w:rsidRPr="00512855">
        <w:t>.0</w:t>
      </w:r>
      <w:r w:rsidR="00512855" w:rsidRPr="00512855">
        <w:t>4</w:t>
      </w:r>
      <w:r w:rsidR="0041089F" w:rsidRPr="00512855">
        <w:t>.</w:t>
      </w:r>
      <w:r w:rsidR="00512855" w:rsidRPr="00512855">
        <w:t>2017</w:t>
      </w:r>
      <w:r w:rsidR="00CC7457" w:rsidRPr="00512855">
        <w:t xml:space="preserve"> </w:t>
      </w:r>
      <w:r w:rsidR="00512855" w:rsidRPr="00512855">
        <w:t xml:space="preserve"> № 66</w:t>
      </w:r>
      <w:r w:rsidR="003743FF" w:rsidRPr="00512855">
        <w:t>.</w:t>
      </w:r>
    </w:p>
    <w:p w:rsidR="009E1096" w:rsidRDefault="009E1096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8C628A">
        <w:rPr>
          <w:sz w:val="24"/>
          <w:szCs w:val="24"/>
        </w:rPr>
        <w:t>ме 5 462,9</w:t>
      </w:r>
      <w:r w:rsidR="00110F19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643C24">
        <w:rPr>
          <w:sz w:val="24"/>
          <w:szCs w:val="24"/>
        </w:rPr>
        <w:t>6</w:t>
      </w:r>
      <w:r w:rsidR="008C628A">
        <w:rPr>
          <w:sz w:val="24"/>
          <w:szCs w:val="24"/>
        </w:rPr>
        <w:t>1,4</w:t>
      </w:r>
      <w:r w:rsidR="00DF794B">
        <w:rPr>
          <w:sz w:val="24"/>
          <w:szCs w:val="24"/>
        </w:rPr>
        <w:t xml:space="preserve">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C66D97">
        <w:rPr>
          <w:sz w:val="24"/>
          <w:szCs w:val="24"/>
        </w:rPr>
        <w:t xml:space="preserve">я за </w:t>
      </w:r>
      <w:r w:rsidR="00413B38">
        <w:rPr>
          <w:sz w:val="24"/>
          <w:szCs w:val="24"/>
        </w:rPr>
        <w:t>9 месяцев</w:t>
      </w:r>
      <w:r w:rsidR="008C628A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8C628A">
        <w:rPr>
          <w:sz w:val="24"/>
          <w:szCs w:val="24"/>
        </w:rPr>
        <w:t>2 703,0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8C628A">
        <w:rPr>
          <w:sz w:val="24"/>
          <w:szCs w:val="24"/>
        </w:rPr>
        <w:t>2 759,9</w:t>
      </w:r>
      <w:r w:rsidR="00110F19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 xml:space="preserve">унальных услуг за </w:t>
      </w:r>
      <w:r w:rsidR="00413B38">
        <w:rPr>
          <w:sz w:val="24"/>
          <w:szCs w:val="24"/>
        </w:rPr>
        <w:t>9 месяцев</w:t>
      </w:r>
      <w:r w:rsidR="008C628A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>201</w:t>
      </w:r>
      <w:r w:rsidR="008C628A">
        <w:rPr>
          <w:sz w:val="24"/>
          <w:szCs w:val="24"/>
        </w:rPr>
        <w:t>9 года составили 1 212,2</w:t>
      </w:r>
      <w:r w:rsidR="00816D17">
        <w:rPr>
          <w:sz w:val="24"/>
          <w:szCs w:val="24"/>
        </w:rPr>
        <w:t xml:space="preserve"> </w:t>
      </w:r>
      <w:r w:rsidR="008C628A">
        <w:rPr>
          <w:sz w:val="24"/>
          <w:szCs w:val="24"/>
        </w:rPr>
        <w:t>тыс. рублей или 13,6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8C628A">
        <w:rPr>
          <w:sz w:val="24"/>
          <w:szCs w:val="24"/>
        </w:rPr>
        <w:t>энергии уличного освещения 868,1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8C628A">
        <w:rPr>
          <w:sz w:val="24"/>
          <w:szCs w:val="24"/>
        </w:rPr>
        <w:t>онды за 9 месяцев</w:t>
      </w:r>
      <w:r w:rsidR="00960826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 w:rsidR="00AE5583">
        <w:rPr>
          <w:sz w:val="24"/>
          <w:szCs w:val="24"/>
        </w:rPr>
        <w:t xml:space="preserve">   года </w:t>
      </w:r>
      <w:r w:rsidR="00643C24">
        <w:rPr>
          <w:sz w:val="24"/>
          <w:szCs w:val="24"/>
        </w:rPr>
        <w:t xml:space="preserve"> </w:t>
      </w:r>
      <w:r w:rsidR="008C628A">
        <w:rPr>
          <w:sz w:val="24"/>
          <w:szCs w:val="24"/>
        </w:rPr>
        <w:t>составили 224,3 тыс. рублей или 2,5</w:t>
      </w:r>
      <w:r w:rsidR="00734D95">
        <w:rPr>
          <w:sz w:val="24"/>
          <w:szCs w:val="24"/>
        </w:rPr>
        <w:t xml:space="preserve"> % от общего объема кассовых  расходов бюджета поселения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 w:rsidR="008C628A">
        <w:rPr>
          <w:sz w:val="24"/>
          <w:szCs w:val="24"/>
        </w:rPr>
        <w:t xml:space="preserve">  Просроченная кредиторская</w:t>
      </w:r>
      <w:r>
        <w:rPr>
          <w:sz w:val="24"/>
          <w:szCs w:val="24"/>
        </w:rPr>
        <w:t xml:space="preserve"> задо</w:t>
      </w:r>
      <w:r w:rsidR="00AE5583">
        <w:rPr>
          <w:sz w:val="24"/>
          <w:szCs w:val="24"/>
        </w:rPr>
        <w:t>л</w:t>
      </w:r>
      <w:r w:rsidR="00734D95">
        <w:rPr>
          <w:sz w:val="24"/>
          <w:szCs w:val="24"/>
        </w:rPr>
        <w:t>ж</w:t>
      </w:r>
      <w:r w:rsidR="008C628A">
        <w:rPr>
          <w:sz w:val="24"/>
          <w:szCs w:val="24"/>
        </w:rPr>
        <w:t>енность по итогам 9-ти месяцев</w:t>
      </w:r>
      <w:r w:rsidR="00AE5583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в бюджете  сельского </w:t>
      </w:r>
      <w:r w:rsidR="008C628A">
        <w:rPr>
          <w:sz w:val="24"/>
          <w:szCs w:val="24"/>
        </w:rPr>
        <w:t>поселения отсутствует</w:t>
      </w:r>
      <w:r>
        <w:rPr>
          <w:sz w:val="24"/>
          <w:szCs w:val="24"/>
        </w:rPr>
        <w:t>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413B38">
              <w:rPr>
                <w:sz w:val="22"/>
                <w:szCs w:val="22"/>
              </w:rPr>
              <w:t>9 месяцев</w:t>
            </w:r>
            <w:r w:rsidR="008C628A">
              <w:rPr>
                <w:sz w:val="22"/>
                <w:szCs w:val="22"/>
              </w:rPr>
              <w:t xml:space="preserve"> </w:t>
            </w:r>
            <w:r w:rsidR="00A93B49" w:rsidRPr="00A93B49">
              <w:rPr>
                <w:sz w:val="22"/>
                <w:szCs w:val="22"/>
              </w:rPr>
              <w:t>201</w:t>
            </w:r>
            <w:r w:rsidR="00C66D97">
              <w:rPr>
                <w:sz w:val="22"/>
                <w:szCs w:val="22"/>
              </w:rPr>
              <w:t xml:space="preserve">9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170017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C628A">
              <w:rPr>
                <w:b/>
                <w:i/>
                <w:sz w:val="24"/>
                <w:szCs w:val="24"/>
                <w:u w:val="single"/>
              </w:rPr>
              <w:t>9 месяцев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C66D97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9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413B38">
              <w:rPr>
                <w:sz w:val="24"/>
                <w:szCs w:val="24"/>
              </w:rPr>
              <w:t>9 месяцев</w:t>
            </w:r>
            <w:r w:rsidR="008C628A">
              <w:rPr>
                <w:sz w:val="24"/>
                <w:szCs w:val="24"/>
              </w:rPr>
              <w:t xml:space="preserve"> </w:t>
            </w:r>
            <w:r w:rsidR="00C66D97">
              <w:rPr>
                <w:sz w:val="24"/>
                <w:szCs w:val="24"/>
              </w:rPr>
              <w:t>2019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CD2A5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1 585,9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34393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373,0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34393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534393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1 169,7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534393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534393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1 064,6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D2A5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26,8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D2A5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CD2A54">
              <w:rPr>
                <w:b/>
                <w:sz w:val="24"/>
                <w:szCs w:val="24"/>
              </w:rPr>
              <w:t>2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D2A54">
              <w:rPr>
                <w:sz w:val="24"/>
                <w:szCs w:val="24"/>
              </w:rPr>
              <w:t>2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Pr="006E7C1A" w:rsidRDefault="00C66D97" w:rsidP="005C3F13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C66D97" w:rsidP="00C66D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0167C">
              <w:rPr>
                <w:b/>
                <w:sz w:val="24"/>
                <w:szCs w:val="24"/>
              </w:rPr>
              <w:t>3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5C3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C66D97" w:rsidP="00D0167C">
            <w:pPr>
              <w:jc w:val="right"/>
              <w:rPr>
                <w:sz w:val="24"/>
                <w:szCs w:val="24"/>
              </w:rPr>
            </w:pPr>
            <w:r w:rsidRPr="0023317E">
              <w:rPr>
                <w:sz w:val="24"/>
                <w:szCs w:val="24"/>
              </w:rPr>
              <w:t>0</w:t>
            </w:r>
            <w:r w:rsidR="00D0167C">
              <w:rPr>
                <w:sz w:val="24"/>
                <w:szCs w:val="24"/>
              </w:rPr>
              <w:t>,3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D0167C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D0167C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0167C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Pr="00D0167C" w:rsidRDefault="00D0167C" w:rsidP="00D551BB">
            <w:pPr>
              <w:rPr>
                <w:b/>
                <w:sz w:val="24"/>
                <w:szCs w:val="24"/>
              </w:rPr>
            </w:pPr>
            <w:r w:rsidRPr="00D0167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Pr="00D0167C" w:rsidRDefault="00D0167C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</w:tr>
      <w:tr w:rsidR="00D0167C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Default="00D0167C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 w:rsidR="00316BC1">
              <w:rPr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Default="00316BC1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CD2A54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1 ,4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>Денежные взыскания, (штрафы), установленные законами субъектов Российской Федерации за 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CD2A5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D2A54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8 092,9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D2A54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8 087,9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D2A5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7 926,6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D2A54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6BC1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C1" w:rsidRDefault="00316BC1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BC1" w:rsidRDefault="00316BC1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D2A54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9 678,8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3 440,2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3 352,1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125,9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534393" w:rsidP="005343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37,0</w:t>
            </w:r>
          </w:p>
          <w:p w:rsidR="00FD17E7" w:rsidRPr="0093569F" w:rsidRDefault="00FD17E7" w:rsidP="005343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512855" w:rsidRPr="0093569F" w:rsidTr="00512855">
        <w:trPr>
          <w:trHeight w:val="32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55" w:rsidRPr="00512855" w:rsidRDefault="00512855" w:rsidP="00D551BB">
            <w:pPr>
              <w:rPr>
                <w:b/>
                <w:sz w:val="24"/>
                <w:szCs w:val="24"/>
              </w:rPr>
            </w:pPr>
            <w:r w:rsidRPr="0051285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855" w:rsidRPr="00316BC1" w:rsidRDefault="00534393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2855" w:rsidRPr="00316BC1">
              <w:rPr>
                <w:b/>
                <w:sz w:val="24"/>
                <w:szCs w:val="24"/>
              </w:rPr>
              <w:t>0,0</w:t>
            </w:r>
          </w:p>
          <w:p w:rsidR="00512855" w:rsidRDefault="00512855" w:rsidP="00D551BB">
            <w:pPr>
              <w:jc w:val="right"/>
              <w:rPr>
                <w:sz w:val="24"/>
                <w:szCs w:val="24"/>
              </w:rPr>
            </w:pPr>
          </w:p>
        </w:tc>
      </w:tr>
      <w:tr w:rsidR="00512855" w:rsidRPr="0093569F" w:rsidTr="00512855">
        <w:trPr>
          <w:trHeight w:val="47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55" w:rsidRPr="00512855" w:rsidRDefault="00512855" w:rsidP="00D55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855" w:rsidRDefault="0053439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2855">
              <w:rPr>
                <w:sz w:val="24"/>
                <w:szCs w:val="24"/>
              </w:rPr>
              <w:t>0,0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F9007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34393">
              <w:rPr>
                <w:b/>
                <w:bCs/>
                <w:sz w:val="24"/>
                <w:szCs w:val="24"/>
              </w:rPr>
              <w:t> 787,7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Pr="00534393" w:rsidRDefault="00534393" w:rsidP="00534393">
            <w:pPr>
              <w:jc w:val="right"/>
              <w:rPr>
                <w:bCs/>
                <w:sz w:val="24"/>
                <w:szCs w:val="24"/>
              </w:rPr>
            </w:pPr>
            <w:r w:rsidRPr="00534393">
              <w:rPr>
                <w:bCs/>
                <w:sz w:val="24"/>
                <w:szCs w:val="24"/>
              </w:rPr>
              <w:t>2,</w:t>
            </w:r>
            <w:r w:rsidR="00316BC1" w:rsidRPr="00534393">
              <w:rPr>
                <w:bCs/>
                <w:sz w:val="24"/>
                <w:szCs w:val="24"/>
              </w:rPr>
              <w:t>1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534393">
              <w:rPr>
                <w:sz w:val="24"/>
                <w:szCs w:val="24"/>
              </w:rPr>
              <w:t>2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1 748,4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</w:t>
            </w:r>
            <w:r w:rsidR="00F9007A">
              <w:rPr>
                <w:b/>
                <w:sz w:val="24"/>
                <w:szCs w:val="24"/>
              </w:rPr>
              <w:t>6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</w:t>
            </w:r>
            <w:r w:rsidR="00F9007A">
              <w:rPr>
                <w:sz w:val="24"/>
                <w:szCs w:val="24"/>
              </w:rPr>
              <w:t>6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F9007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5450"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F9007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450"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3 285,3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3 285,3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F9007A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4393">
              <w:rPr>
                <w:b/>
                <w:sz w:val="24"/>
                <w:szCs w:val="24"/>
              </w:rPr>
              <w:t>21,9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F9007A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393">
              <w:rPr>
                <w:sz w:val="24"/>
                <w:szCs w:val="24"/>
              </w:rPr>
              <w:t>21,9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34393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534393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8 893,6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CD2A54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E52C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5,2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CD2A54">
              <w:rPr>
                <w:b/>
                <w:bCs/>
                <w:sz w:val="24"/>
                <w:szCs w:val="24"/>
              </w:rPr>
              <w:t>785,2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D2A54">
              <w:rPr>
                <w:b/>
                <w:bCs/>
                <w:sz w:val="24"/>
                <w:szCs w:val="24"/>
              </w:rPr>
              <w:t>785,2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1B" w:rsidRDefault="00A6671B">
      <w:r>
        <w:separator/>
      </w:r>
    </w:p>
  </w:endnote>
  <w:endnote w:type="continuationSeparator" w:id="0">
    <w:p w:rsidR="00A6671B" w:rsidRDefault="00A6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02" w:rsidRDefault="00693E02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3E02" w:rsidRDefault="00693E02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693E02" w:rsidRDefault="00693E02">
        <w:pPr>
          <w:pStyle w:val="a7"/>
          <w:jc w:val="right"/>
        </w:pPr>
        <w:fldSimple w:instr=" PAGE   \* MERGEFORMAT ">
          <w:r w:rsidR="00CD2A54">
            <w:rPr>
              <w:noProof/>
            </w:rPr>
            <w:t>7</w:t>
          </w:r>
        </w:fldSimple>
      </w:p>
    </w:sdtContent>
  </w:sdt>
  <w:p w:rsidR="00693E02" w:rsidRDefault="00693E02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1B" w:rsidRDefault="00A6671B">
      <w:r>
        <w:separator/>
      </w:r>
    </w:p>
  </w:footnote>
  <w:footnote w:type="continuationSeparator" w:id="0">
    <w:p w:rsidR="00A6671B" w:rsidRDefault="00A66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15F7"/>
    <w:rsid w:val="000027A2"/>
    <w:rsid w:val="00003E2D"/>
    <w:rsid w:val="0000553D"/>
    <w:rsid w:val="00010B63"/>
    <w:rsid w:val="00012E67"/>
    <w:rsid w:val="000149B6"/>
    <w:rsid w:val="000251D1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248F"/>
    <w:rsid w:val="000D3C4D"/>
    <w:rsid w:val="000E4216"/>
    <w:rsid w:val="000E5265"/>
    <w:rsid w:val="000E5FAE"/>
    <w:rsid w:val="000E6BF2"/>
    <w:rsid w:val="000F4AA9"/>
    <w:rsid w:val="000F555B"/>
    <w:rsid w:val="00100555"/>
    <w:rsid w:val="0010184A"/>
    <w:rsid w:val="001069BC"/>
    <w:rsid w:val="00106AFC"/>
    <w:rsid w:val="00107586"/>
    <w:rsid w:val="001105EF"/>
    <w:rsid w:val="00110F19"/>
    <w:rsid w:val="00115E31"/>
    <w:rsid w:val="00120C4D"/>
    <w:rsid w:val="00121A6A"/>
    <w:rsid w:val="00125192"/>
    <w:rsid w:val="00125385"/>
    <w:rsid w:val="0013251B"/>
    <w:rsid w:val="0014157A"/>
    <w:rsid w:val="00143B73"/>
    <w:rsid w:val="00146267"/>
    <w:rsid w:val="001510FE"/>
    <w:rsid w:val="00151B18"/>
    <w:rsid w:val="00151EC8"/>
    <w:rsid w:val="00152CD0"/>
    <w:rsid w:val="00156ED2"/>
    <w:rsid w:val="001617EC"/>
    <w:rsid w:val="001635EA"/>
    <w:rsid w:val="001643BB"/>
    <w:rsid w:val="00165100"/>
    <w:rsid w:val="00165349"/>
    <w:rsid w:val="0016570E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541"/>
    <w:rsid w:val="001B7C9D"/>
    <w:rsid w:val="001D01B4"/>
    <w:rsid w:val="001D27C5"/>
    <w:rsid w:val="001D422D"/>
    <w:rsid w:val="001D774E"/>
    <w:rsid w:val="001E0418"/>
    <w:rsid w:val="001E13E3"/>
    <w:rsid w:val="001F3122"/>
    <w:rsid w:val="001F6CAB"/>
    <w:rsid w:val="00213F66"/>
    <w:rsid w:val="00230263"/>
    <w:rsid w:val="0023224D"/>
    <w:rsid w:val="0023444F"/>
    <w:rsid w:val="002379EF"/>
    <w:rsid w:val="002439A1"/>
    <w:rsid w:val="002465B5"/>
    <w:rsid w:val="0024752E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16BC1"/>
    <w:rsid w:val="00321195"/>
    <w:rsid w:val="00324E4E"/>
    <w:rsid w:val="00333CC5"/>
    <w:rsid w:val="003342A3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391D"/>
    <w:rsid w:val="00373DBE"/>
    <w:rsid w:val="003743FF"/>
    <w:rsid w:val="003822BC"/>
    <w:rsid w:val="00384DFD"/>
    <w:rsid w:val="00390F61"/>
    <w:rsid w:val="0039540C"/>
    <w:rsid w:val="00397446"/>
    <w:rsid w:val="00397619"/>
    <w:rsid w:val="003A7188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3B38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526C"/>
    <w:rsid w:val="0046716F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168A"/>
    <w:rsid w:val="004F7187"/>
    <w:rsid w:val="004F747A"/>
    <w:rsid w:val="0050435C"/>
    <w:rsid w:val="00506A2D"/>
    <w:rsid w:val="00506A38"/>
    <w:rsid w:val="005078F2"/>
    <w:rsid w:val="005105B2"/>
    <w:rsid w:val="0051279E"/>
    <w:rsid w:val="00512855"/>
    <w:rsid w:val="005141D5"/>
    <w:rsid w:val="00522F92"/>
    <w:rsid w:val="005249D3"/>
    <w:rsid w:val="00525BFB"/>
    <w:rsid w:val="00527F24"/>
    <w:rsid w:val="00534393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3F13"/>
    <w:rsid w:val="005C5338"/>
    <w:rsid w:val="005C68B1"/>
    <w:rsid w:val="005D0938"/>
    <w:rsid w:val="005D16B0"/>
    <w:rsid w:val="005D173B"/>
    <w:rsid w:val="005D41C0"/>
    <w:rsid w:val="005D4523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1EFF"/>
    <w:rsid w:val="00643C24"/>
    <w:rsid w:val="00646C67"/>
    <w:rsid w:val="00647612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3E02"/>
    <w:rsid w:val="00696707"/>
    <w:rsid w:val="00697CD2"/>
    <w:rsid w:val="006A0821"/>
    <w:rsid w:val="006A19A5"/>
    <w:rsid w:val="006A71FE"/>
    <w:rsid w:val="006B2A8F"/>
    <w:rsid w:val="006C2DF3"/>
    <w:rsid w:val="006C3CDA"/>
    <w:rsid w:val="006C4298"/>
    <w:rsid w:val="006C46E2"/>
    <w:rsid w:val="006C5D62"/>
    <w:rsid w:val="006D5162"/>
    <w:rsid w:val="006D66DC"/>
    <w:rsid w:val="006E3120"/>
    <w:rsid w:val="006F26F8"/>
    <w:rsid w:val="006F4CD7"/>
    <w:rsid w:val="006F737F"/>
    <w:rsid w:val="00701070"/>
    <w:rsid w:val="007054B9"/>
    <w:rsid w:val="00706DBC"/>
    <w:rsid w:val="00707164"/>
    <w:rsid w:val="007074F4"/>
    <w:rsid w:val="007139FA"/>
    <w:rsid w:val="007174F3"/>
    <w:rsid w:val="00725A71"/>
    <w:rsid w:val="00730DDC"/>
    <w:rsid w:val="0073402F"/>
    <w:rsid w:val="007344AC"/>
    <w:rsid w:val="00734D95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41E4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52C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628A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02315"/>
    <w:rsid w:val="00912FBD"/>
    <w:rsid w:val="00917CDC"/>
    <w:rsid w:val="00920D43"/>
    <w:rsid w:val="00923063"/>
    <w:rsid w:val="00923893"/>
    <w:rsid w:val="009276D2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26CF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95361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37B55"/>
    <w:rsid w:val="00A409F3"/>
    <w:rsid w:val="00A4132B"/>
    <w:rsid w:val="00A451F8"/>
    <w:rsid w:val="00A50F10"/>
    <w:rsid w:val="00A535E0"/>
    <w:rsid w:val="00A61503"/>
    <w:rsid w:val="00A62B43"/>
    <w:rsid w:val="00A6671B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E98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0118"/>
    <w:rsid w:val="00BB103B"/>
    <w:rsid w:val="00BB3491"/>
    <w:rsid w:val="00BB6361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0288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401D"/>
    <w:rsid w:val="00CC7457"/>
    <w:rsid w:val="00CD083A"/>
    <w:rsid w:val="00CD1527"/>
    <w:rsid w:val="00CD2A54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67C"/>
    <w:rsid w:val="00D017F1"/>
    <w:rsid w:val="00D10110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2804"/>
    <w:rsid w:val="00D6427D"/>
    <w:rsid w:val="00D642AC"/>
    <w:rsid w:val="00D66179"/>
    <w:rsid w:val="00D7501F"/>
    <w:rsid w:val="00D76378"/>
    <w:rsid w:val="00D813DF"/>
    <w:rsid w:val="00D860B2"/>
    <w:rsid w:val="00D8713C"/>
    <w:rsid w:val="00D8775E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E6268"/>
    <w:rsid w:val="00DF63CF"/>
    <w:rsid w:val="00DF794B"/>
    <w:rsid w:val="00DF7F5E"/>
    <w:rsid w:val="00E02887"/>
    <w:rsid w:val="00E056B8"/>
    <w:rsid w:val="00E05D4B"/>
    <w:rsid w:val="00E06E6A"/>
    <w:rsid w:val="00E22469"/>
    <w:rsid w:val="00E32E03"/>
    <w:rsid w:val="00E348E8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5EFC"/>
    <w:rsid w:val="00E76C52"/>
    <w:rsid w:val="00E81581"/>
    <w:rsid w:val="00E82E2E"/>
    <w:rsid w:val="00E87065"/>
    <w:rsid w:val="00E9392A"/>
    <w:rsid w:val="00E93F6C"/>
    <w:rsid w:val="00E94CDE"/>
    <w:rsid w:val="00E96EDF"/>
    <w:rsid w:val="00E9733B"/>
    <w:rsid w:val="00EA082B"/>
    <w:rsid w:val="00EA3672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7B2"/>
    <w:rsid w:val="00EE7E25"/>
    <w:rsid w:val="00EF3C3A"/>
    <w:rsid w:val="00EF6950"/>
    <w:rsid w:val="00EF7BE2"/>
    <w:rsid w:val="00F0164B"/>
    <w:rsid w:val="00F021FA"/>
    <w:rsid w:val="00F058F7"/>
    <w:rsid w:val="00F05A96"/>
    <w:rsid w:val="00F10ABE"/>
    <w:rsid w:val="00F129AE"/>
    <w:rsid w:val="00F1540A"/>
    <w:rsid w:val="00F210E6"/>
    <w:rsid w:val="00F23242"/>
    <w:rsid w:val="00F2417F"/>
    <w:rsid w:val="00F27F29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007A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633C-1015-4CD5-8018-121F58AF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27</cp:revision>
  <cp:lastPrinted>2019-10-16T13:43:00Z</cp:lastPrinted>
  <dcterms:created xsi:type="dcterms:W3CDTF">2007-09-07T07:29:00Z</dcterms:created>
  <dcterms:modified xsi:type="dcterms:W3CDTF">2019-10-16T14:22:00Z</dcterms:modified>
</cp:coreProperties>
</file>